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黑体" w:eastAsia="黑体" w:cs="宋体"/>
          <w:kern w:val="0"/>
          <w:sz w:val="30"/>
          <w:szCs w:val="30"/>
        </w:rPr>
      </w:pPr>
      <w:r>
        <w:rPr>
          <w:rFonts w:hint="eastAsia" w:ascii="黑体" w:eastAsia="黑体" w:cs="宋体"/>
          <w:kern w:val="0"/>
          <w:sz w:val="30"/>
          <w:szCs w:val="30"/>
        </w:rPr>
        <w:t>实验室安全管理责任书</w:t>
      </w:r>
    </w:p>
    <w:p>
      <w:pPr>
        <w:autoSpaceDE w:val="0"/>
        <w:autoSpaceDN w:val="0"/>
        <w:adjustRightInd w:val="0"/>
        <w:snapToGri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为加强实验室安全管理，保障师生人身安全和学校财产安全，根据国家及学校相关安全规定，结合本单位实际情况，特签订本责任书。实验与实训中心（实验室）负责人承诺履行以下职责：</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一、坚持“谁主管、谁负责”的原则，树立“安全第一、预防为主”的观念，提高安全意识，加强安全管理的责任心。</w:t>
      </w:r>
    </w:p>
    <w:p>
      <w:pPr>
        <w:autoSpaceDE w:val="0"/>
        <w:autoSpaceDN w:val="0"/>
        <w:adjustRightInd w:val="0"/>
        <w:snapToGrid w:val="0"/>
        <w:spacing w:line="360" w:lineRule="auto"/>
        <w:ind w:firstLine="480" w:firstLineChars="200"/>
        <w:jc w:val="left"/>
        <w:rPr>
          <w:rFonts w:cs="宋体" w:asciiTheme="minorEastAsia" w:hAnsiTheme="minorEastAsia"/>
          <w:kern w:val="0"/>
          <w:sz w:val="24"/>
          <w:szCs w:val="24"/>
        </w:rPr>
      </w:pPr>
      <w:r>
        <w:rPr>
          <w:rFonts w:hint="eastAsia" w:asciiTheme="minorEastAsia" w:hAnsiTheme="minorEastAsia"/>
          <w:sz w:val="24"/>
          <w:szCs w:val="24"/>
        </w:rPr>
        <w:t>二、</w:t>
      </w:r>
      <w:r>
        <w:rPr>
          <w:rFonts w:hint="eastAsia" w:cs="宋体" w:asciiTheme="minorEastAsia" w:hAnsiTheme="minorEastAsia"/>
          <w:kern w:val="0"/>
          <w:sz w:val="24"/>
          <w:szCs w:val="24"/>
        </w:rPr>
        <w:t>参加学校和本单位组织的各类实验室安全教育培训，</w:t>
      </w:r>
      <w:r>
        <w:rPr>
          <w:rFonts w:hint="eastAsia" w:ascii="宋体" w:eastAsia="宋体" w:cs="宋体"/>
          <w:kern w:val="0"/>
          <w:sz w:val="24"/>
          <w:szCs w:val="24"/>
        </w:rPr>
        <w:t>自觉学习和认真贯彻执行学校和本单位各项实验室安全管理规章制度</w:t>
      </w:r>
      <w:r>
        <w:rPr>
          <w:rFonts w:hint="eastAsia" w:cs="宋体" w:asciiTheme="minorEastAsia" w:hAnsiTheme="minorEastAsia"/>
          <w:kern w:val="0"/>
          <w:sz w:val="24"/>
          <w:szCs w:val="24"/>
        </w:rPr>
        <w:t>。</w:t>
      </w:r>
    </w:p>
    <w:p>
      <w:pPr>
        <w:adjustRightInd w:val="0"/>
        <w:snapToGrid w:val="0"/>
        <w:spacing w:line="360" w:lineRule="auto"/>
        <w:ind w:firstLine="480" w:firstLineChars="200"/>
        <w:rPr>
          <w:rFonts w:ascii="华文仿宋" w:hAnsi="华文仿宋" w:eastAsia="华文仿宋"/>
          <w:sz w:val="24"/>
          <w:szCs w:val="24"/>
        </w:rPr>
      </w:pPr>
      <w:r>
        <w:rPr>
          <w:rFonts w:hint="eastAsia" w:asciiTheme="minorEastAsia" w:hAnsiTheme="minorEastAsia"/>
          <w:sz w:val="24"/>
          <w:szCs w:val="24"/>
        </w:rPr>
        <w:t>三、全面负责</w:t>
      </w:r>
      <w:r>
        <w:rPr>
          <w:rFonts w:hint="eastAsia" w:asciiTheme="minorEastAsia" w:hAnsiTheme="minorEastAsia"/>
          <w:sz w:val="24"/>
          <w:szCs w:val="24"/>
          <w:u w:val="single"/>
        </w:rPr>
        <w:t xml:space="preserve">           </w:t>
      </w:r>
      <w:r>
        <w:rPr>
          <w:rFonts w:hint="eastAsia" w:asciiTheme="minorEastAsia" w:hAnsiTheme="minorEastAsia"/>
          <w:sz w:val="24"/>
          <w:szCs w:val="24"/>
        </w:rPr>
        <w:t>学院（部）的实验室安全管理工作，应</w:t>
      </w:r>
      <w:r>
        <w:rPr>
          <w:rFonts w:hint="eastAsia" w:cs="宋体" w:asciiTheme="minorEastAsia" w:hAnsiTheme="minorEastAsia"/>
          <w:kern w:val="0"/>
          <w:sz w:val="24"/>
          <w:szCs w:val="24"/>
        </w:rPr>
        <w:t>具体履行以下安全管理职责：</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1、负责制定适合本学院（部）的各项实验室安全管理制度和本学院（部）的安全事故应急预案，并组织定期演练。</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2、定期对本学院（部）工作人员进行安全教育和指导。监督其遵守和执行学校和本学院（部）各项安全管理规章制度，及时指出其不当行为并督促改正。</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3、每月组织检查一次本学院（部）实验室安全管理工作，做好安全检查记录（检查记录存档），发现问题，及时解决。</w:t>
      </w:r>
    </w:p>
    <w:p>
      <w:pPr>
        <w:adjustRightInd w:val="0"/>
        <w:snapToGrid w:val="0"/>
        <w:spacing w:line="360" w:lineRule="auto"/>
        <w:ind w:firstLine="480" w:firstLineChars="200"/>
        <w:rPr>
          <w:rFonts w:ascii="宋体" w:eastAsia="宋体" w:cs="宋体"/>
          <w:kern w:val="0"/>
          <w:sz w:val="24"/>
          <w:szCs w:val="24"/>
        </w:rPr>
      </w:pPr>
      <w:r>
        <w:rPr>
          <w:rFonts w:hint="eastAsia" w:asciiTheme="minorEastAsia" w:hAnsiTheme="minorEastAsia"/>
          <w:sz w:val="24"/>
          <w:szCs w:val="24"/>
        </w:rPr>
        <w:t>4、</w:t>
      </w:r>
      <w:r>
        <w:rPr>
          <w:rFonts w:hint="eastAsia" w:ascii="宋体" w:eastAsia="宋体" w:cs="宋体"/>
          <w:kern w:val="0"/>
          <w:sz w:val="24"/>
          <w:szCs w:val="24"/>
        </w:rPr>
        <w:t>定期进行安全隐患排查，对发现的各类隐患及时整改。严重安全隐患未完成整改前立即暂停相关实验教学活动，并及时上报学院和学校相关职能部门。</w:t>
      </w:r>
    </w:p>
    <w:p>
      <w:pPr>
        <w:adjustRightInd w:val="0"/>
        <w:snapToGrid w:val="0"/>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6、负责组织本学院（部）工作人员完成学校和学院（部）布置的各项安全管理工作。</w:t>
      </w:r>
    </w:p>
    <w:p>
      <w:pPr>
        <w:adjustRightInd w:val="0"/>
        <w:snapToGrid w:val="0"/>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7、做好本学院（部）的实验室安全设施建设规划，上报学院（部）及学校相关职能部门，以便于学校安排下一年度工作的。</w:t>
      </w:r>
    </w:p>
    <w:p>
      <w:pPr>
        <w:autoSpaceDE w:val="0"/>
        <w:autoSpaceDN w:val="0"/>
        <w:adjustRightInd w:val="0"/>
        <w:snapToGrid w:val="0"/>
        <w:spacing w:line="360" w:lineRule="auto"/>
        <w:ind w:firstLine="600" w:firstLineChars="250"/>
        <w:rPr>
          <w:rFonts w:ascii="宋体" w:eastAsia="宋体" w:cs="宋体"/>
          <w:kern w:val="0"/>
          <w:sz w:val="24"/>
          <w:szCs w:val="24"/>
        </w:rPr>
      </w:pPr>
      <w:r>
        <w:rPr>
          <w:rFonts w:hint="eastAsia" w:ascii="宋体" w:eastAsia="宋体" w:cs="宋体"/>
          <w:kern w:val="0"/>
          <w:sz w:val="24"/>
          <w:szCs w:val="24"/>
        </w:rPr>
        <w:t>8、对未认真履行实验室安全管理职责或者违反安全管理规定造成安全事故的，按学校和学院（部）有关管理规定追究责任人和当事人的责任。</w:t>
      </w:r>
    </w:p>
    <w:p>
      <w:pPr>
        <w:autoSpaceDE w:val="0"/>
        <w:autoSpaceDN w:val="0"/>
        <w:adjustRightInd w:val="0"/>
        <w:snapToGrid w:val="0"/>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四、本责任书长期有效。</w:t>
      </w:r>
    </w:p>
    <w:p>
      <w:pPr>
        <w:autoSpaceDE w:val="0"/>
        <w:autoSpaceDN w:val="0"/>
        <w:adjustRightInd w:val="0"/>
        <w:snapToGrid w:val="0"/>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如责任书内容需修改或院（部）负责人发生变更，需重新签订责任书。</w:t>
      </w:r>
    </w:p>
    <w:p>
      <w:pPr>
        <w:autoSpaceDE w:val="0"/>
        <w:autoSpaceDN w:val="0"/>
        <w:adjustRightInd w:val="0"/>
        <w:snapToGrid w:val="0"/>
        <w:spacing w:line="360" w:lineRule="auto"/>
        <w:ind w:firstLine="480" w:firstLineChars="200"/>
        <w:rPr>
          <w:rFonts w:ascii="宋体" w:eastAsia="宋体" w:cs="宋体"/>
          <w:kern w:val="0"/>
          <w:sz w:val="24"/>
          <w:szCs w:val="24"/>
        </w:rPr>
      </w:pPr>
      <w:r>
        <w:rPr>
          <w:rFonts w:hint="eastAsia" w:ascii="宋体" w:eastAsia="宋体" w:cs="宋体"/>
          <w:kern w:val="0"/>
          <w:sz w:val="24"/>
          <w:szCs w:val="24"/>
        </w:rPr>
        <w:t>五、本责任书一式</w:t>
      </w:r>
      <w:r>
        <w:rPr>
          <w:rFonts w:hint="eastAsia" w:ascii="宋体" w:eastAsia="宋体" w:cs="宋体"/>
          <w:kern w:val="0"/>
          <w:sz w:val="24"/>
          <w:szCs w:val="24"/>
          <w:lang w:val="en-US" w:eastAsia="zh-CN"/>
        </w:rPr>
        <w:t>叁</w:t>
      </w:r>
      <w:r>
        <w:rPr>
          <w:rFonts w:hint="eastAsia" w:ascii="宋体" w:eastAsia="宋体" w:cs="宋体"/>
          <w:kern w:val="0"/>
          <w:sz w:val="24"/>
          <w:szCs w:val="24"/>
        </w:rPr>
        <w:t>份，</w:t>
      </w:r>
      <w:r>
        <w:rPr>
          <w:rFonts w:hint="eastAsia" w:ascii="宋体" w:eastAsia="宋体" w:cs="宋体"/>
          <w:kern w:val="0"/>
          <w:sz w:val="24"/>
          <w:szCs w:val="24"/>
          <w:lang w:val="en-US" w:eastAsia="zh-CN"/>
        </w:rPr>
        <w:t>实验室与设备管理处、</w:t>
      </w:r>
      <w:r>
        <w:rPr>
          <w:rFonts w:hint="eastAsia" w:asciiTheme="minorEastAsia" w:hAnsiTheme="minorEastAsia"/>
          <w:sz w:val="24"/>
          <w:szCs w:val="24"/>
        </w:rPr>
        <w:t>实验与实训中心（实验室）</w:t>
      </w:r>
      <w:r>
        <w:rPr>
          <w:rFonts w:hint="eastAsia" w:ascii="宋体" w:eastAsia="宋体" w:cs="宋体"/>
          <w:kern w:val="0"/>
          <w:sz w:val="24"/>
          <w:szCs w:val="24"/>
        </w:rPr>
        <w:t>和学院（部）负责人各一份。</w:t>
      </w:r>
    </w:p>
    <w:p>
      <w:pPr>
        <w:adjustRightInd w:val="0"/>
        <w:snapToGrid w:val="0"/>
        <w:spacing w:line="360" w:lineRule="auto"/>
        <w:ind w:firstLine="240" w:firstLineChars="100"/>
        <w:rPr>
          <w:rFonts w:hint="eastAsia" w:asciiTheme="minorEastAsia" w:hAnsiTheme="minorEastAsia"/>
          <w:sz w:val="24"/>
          <w:szCs w:val="24"/>
          <w:u w:val="single"/>
        </w:rPr>
      </w:pPr>
    </w:p>
    <w:p>
      <w:pPr>
        <w:adjustRightInd w:val="0"/>
        <w:snapToGrid w:val="0"/>
        <w:spacing w:line="360" w:lineRule="auto"/>
        <w:ind w:firstLine="240" w:firstLineChars="100"/>
        <w:rPr>
          <w:rFonts w:asciiTheme="minorEastAsia" w:hAnsiTheme="minorEastAsia"/>
          <w:sz w:val="24"/>
          <w:szCs w:val="24"/>
        </w:rPr>
      </w:pPr>
      <w:r>
        <w:rPr>
          <w:rFonts w:hint="eastAsia" w:asciiTheme="minorEastAsia" w:hAnsiTheme="minorEastAsia"/>
          <w:sz w:val="24"/>
          <w:szCs w:val="24"/>
          <w:u w:val="single"/>
        </w:rPr>
        <w:t xml:space="preserve">         </w:t>
      </w:r>
      <w:r>
        <w:rPr>
          <w:rFonts w:hint="eastAsia" w:asciiTheme="minorEastAsia" w:hAnsiTheme="minorEastAsia"/>
          <w:sz w:val="24"/>
          <w:szCs w:val="24"/>
        </w:rPr>
        <w:t xml:space="preserve">院（部）实验与实训中心（实验室）负责人：（签名）             年   月   日                          </w:t>
      </w:r>
    </w:p>
    <w:p>
      <w:pPr>
        <w:adjustRightInd w:val="0"/>
        <w:snapToGrid w:val="0"/>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p>
    <w:p>
      <w:pPr>
        <w:adjustRightInd w:val="0"/>
        <w:snapToGrid w:val="0"/>
        <w:spacing w:line="360" w:lineRule="auto"/>
        <w:ind w:firstLine="120" w:firstLineChars="50"/>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院（部）负责人（签名）：                                     年   月   日</w:t>
      </w:r>
      <w:bookmarkStart w:id="0" w:name="_GoBack"/>
      <w:bookmarkEnd w:id="0"/>
    </w:p>
    <w:sectPr>
      <w:pgSz w:w="11906" w:h="16838"/>
      <w:pgMar w:top="993" w:right="1133" w:bottom="127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71BF"/>
    <w:rsid w:val="000363E8"/>
    <w:rsid w:val="000E696C"/>
    <w:rsid w:val="00135C1C"/>
    <w:rsid w:val="001F3FFA"/>
    <w:rsid w:val="002B0853"/>
    <w:rsid w:val="002C40FE"/>
    <w:rsid w:val="003E0607"/>
    <w:rsid w:val="00461D79"/>
    <w:rsid w:val="004A34D5"/>
    <w:rsid w:val="00533CA6"/>
    <w:rsid w:val="005C3004"/>
    <w:rsid w:val="005F3747"/>
    <w:rsid w:val="00725A80"/>
    <w:rsid w:val="00805C95"/>
    <w:rsid w:val="008229E5"/>
    <w:rsid w:val="008241FB"/>
    <w:rsid w:val="008A72E1"/>
    <w:rsid w:val="008D75A1"/>
    <w:rsid w:val="009311F9"/>
    <w:rsid w:val="009420A2"/>
    <w:rsid w:val="00A933C0"/>
    <w:rsid w:val="00A96D15"/>
    <w:rsid w:val="00C27968"/>
    <w:rsid w:val="00C53B8C"/>
    <w:rsid w:val="00CA13EC"/>
    <w:rsid w:val="00DF6118"/>
    <w:rsid w:val="00E051F3"/>
    <w:rsid w:val="00F171BF"/>
    <w:rsid w:val="00FF61BC"/>
    <w:rsid w:val="33457D1C"/>
    <w:rsid w:val="3610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133</Words>
  <Characters>759</Characters>
  <Lines>6</Lines>
  <Paragraphs>1</Paragraphs>
  <TotalTime>72</TotalTime>
  <ScaleCrop>false</ScaleCrop>
  <LinksUpToDate>false</LinksUpToDate>
  <CharactersWithSpaces>891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2018-01-05T02:13:00Z</dcterms:created>
  <dc:creator>朱菁萍</dc:creator>
  <cp:lastModifiedBy>薛华杰</cp:lastModifiedBy>
  <dcterms:modified xsi:type="dcterms:W3CDTF">2022-03-02T01:26:37Z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283CE73F2B7C48A7A46F211E95FFBDA1</vt:lpwstr>
  </property>
</Properties>
</file>